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3D" w:rsidRDefault="002F3C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П. основы режиссуры  и мастерства актер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178A" w:rsidRDefault="0079178A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13D" w:rsidRPr="006416A8" w:rsidRDefault="00C3413D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Оглавление</w:t>
      </w:r>
    </w:p>
    <w:p w:rsidR="006416A8" w:rsidRPr="006416A8" w:rsidRDefault="006416A8" w:rsidP="006416A8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416A8" w:rsidRPr="006416A8" w:rsidRDefault="002F3C8A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6416A8" w:rsidRPr="00C801AE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………………………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_Toc528600540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3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6416A8" w:rsidRPr="006416A8" w:rsidRDefault="002F3C8A" w:rsidP="006416A8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7</w:t>
        </w:r>
      </w:hyperlink>
    </w:p>
    <w:p w:rsidR="006416A8" w:rsidRPr="006416A8" w:rsidRDefault="002F3C8A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</w:hyperlink>
    </w:p>
    <w:p w:rsidR="006416A8" w:rsidRPr="006416A8" w:rsidRDefault="002F3C8A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9</w:t>
        </w:r>
      </w:hyperlink>
    </w:p>
    <w:p w:rsidR="006416A8" w:rsidRPr="006416A8" w:rsidRDefault="002F3C8A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25</w:t>
        </w:r>
      </w:hyperlink>
    </w:p>
    <w:p w:rsidR="006416A8" w:rsidRPr="006416A8" w:rsidRDefault="002F3C8A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_Toc528600546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7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2F3C8A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_Toc528600548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2F3C8A" w:rsidP="006416A8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_Toc528600549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Pr="006416A8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keepNext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bookmarkStart w:id="1" w:name="_Toc528600540"/>
      <w:r w:rsidRPr="006416A8"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1"/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6416A8" w:rsidRPr="006416A8" w:rsidRDefault="006416A8" w:rsidP="006416A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Цели освоения дисциплины: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нацелен на получение знаний, навыков и умений в области режиссуры и актерского мастерства, формирование у студентов понимания принципов учения К.С. Станиславского - как основы актерской и режиссерской технологии, на приобретение навыков анализа  драматургического произведения, что в итоге способствует формированию творческой личности режиссера,  который  чувствует жанр, стиль, темпо-ритм и атмосферу сценического действия и  умеет посредством работы с исполнителем (актером,  музыкантом и т.д.) добиваться раскрытия замысла постановки.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2: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5: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 – 1: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 – 3: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соблюдать требования профессиональных стандартов и норм профессиональной этики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3: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праздников всех возрастных групп населения.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4: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культуры и образования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7: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Перечень планируемых результатов обучения по дисциплине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соотнесенные с планируемыми результатами освоения образовательной программы: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885"/>
        <w:gridCol w:w="6147"/>
      </w:tblGrid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пп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Код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6485" w:type="dxa"/>
            <w:tcBorders>
              <w:bottom w:val="single" w:sz="4" w:space="0" w:color="auto"/>
            </w:tcBorders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Планируемые результаты обучения по дисциплине;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УК - 2: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Знать: основные понятия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права; принципы и методы правового регулирования общественных отношений; основы конституционного строя РФ, конституционные права и свободы человека и гражданина, нормативно-правовую базу государственной политики в сфере культуры, в сфере противодействия терроризму.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Уметь: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самостоятельно ориентироваться в составе законодательства РФ, в том числе с использованием сервисных возможностей соответствующих информационных (справочных правовых) систем. анализировать и обобщать информацию о приоритетных направлениях развития библиотечно-информационной сферы.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основными понятиями общей теории государства и права, а также российского конституционного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УК – 5: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контексте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Задачи интеллектуального развития, повышения культурного уровня и профессиональной компетенции.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Методами и средствами  самоорганизации и самоконтроля в соответствии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lastRenderedPageBreak/>
              <w:t>с поставленными задачами и разработанным планом.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ОПК – 1: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Знать: Наиболее эффективные методы культурологии для использования их в профессиональной деятельности и социальной практике.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Уметь: собирать информацию с обращением к различным источникам, анализировать информацию;  структурировать  информацию; критически оценивать  эффективность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Владеть: 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применения исследовательских и проектных методов в профессиональной сфере.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highlight w:val="green"/>
                <w:lang w:eastAsia="ru-RU"/>
              </w:rPr>
            </w:pP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ОПК – 3: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Способен соблюдать требования профессиональных стандартов и норм профессиональной этики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 сфере.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Критически оценивать результаты собственных исследований и действий.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Владеть навыками критического анализа и самоконтроля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3: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Готовность осуществлять управление и программирование развивающих форм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Режиссуры театрализованных представлений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праздников всех возрастных групп населения.</w:t>
            </w: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Знать: Основные сущности и особенности управления в сфере организации и постановки театрализованных представлений и праздников для всех возрастных групп населения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Уметь: Составлять документы связаны с постановкой театрализованных представлений и праздников для всех возрастных форм населения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Способностью  к организации массовых,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4: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культуры и образования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новые сведения в сфере информационных технологий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демонстрировать новые знания и умения, приобретенные в новых областях знаний с помощью информационных технологий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навыком управления информацией с использованием прикладных пакетов программ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7: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театрализованных представлений и праздников</w:t>
            </w: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технологиями разработки и реализации проектов</w:t>
            </w:r>
          </w:p>
        </w:tc>
      </w:tr>
    </w:tbl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ОПОП ВО</w:t>
      </w:r>
    </w:p>
    <w:p w:rsid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</w:t>
      </w:r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Б1.О.14 «Основы режиссуры и мастерства актера в театрализованном представлении»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относится к блоку Б1.О</w:t>
      </w:r>
      <w:r w:rsidRPr="006416A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учебного плана ОПОП 51.03.05  - Режиссура театрализованных представлений и праздников (профиль: режиссура театрализованных представлений и праздников).</w:t>
      </w:r>
    </w:p>
    <w:p w:rsidR="00DB480B" w:rsidRPr="00DB480B" w:rsidRDefault="00DB480B" w:rsidP="00DB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Дисциплина изучается в 1,2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,3,4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семестрах очного отделения, в 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1,2,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3,4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,5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семестрах заочного отделения. </w:t>
      </w:r>
    </w:p>
    <w:p w:rsidR="00DB480B" w:rsidRDefault="00DB480B" w:rsidP="00DB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Изучение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Б1.О.14 «Основы режиссуры и мастерства актера в театрализованном представлении» относится к блоку Б1.О учебного плана ОПОП 51.03.05  - Режиссура театрализованных представлений и праздников (профиль: режиссура театрализованных представлений и праздников).</w:t>
      </w:r>
    </w:p>
    <w:p w:rsidR="00DB480B" w:rsidRPr="00DB480B" w:rsidRDefault="00DB480B" w:rsidP="00DB4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DB480B" w:rsidRPr="00DB480B" w:rsidRDefault="00DB480B" w:rsidP="00DB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Хореография в ТП, Сценография (Материальная культура), Грим, Спецэффекты в режиссуре ТП, Сценическая речь, Основы продюсерского мастерства в театрализованных представлениях и праздниках,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</w:p>
    <w:p w:rsidR="00DB480B" w:rsidRPr="006416A8" w:rsidRDefault="00DB480B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9D0663" w:rsidRPr="006416A8" w:rsidRDefault="009D0663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6416A8" w:rsidRPr="006416A8" w:rsidRDefault="006416A8" w:rsidP="0041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«Основы режиссуры и мастерства актера в театрализованном представлении»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15 зачетных единиц, 540 часов.</w:t>
      </w:r>
    </w:p>
    <w:p w:rsidR="006416A8" w:rsidRPr="006416A8" w:rsidRDefault="006416A8" w:rsidP="006416A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416A8" w:rsidRPr="006416A8" w:rsidRDefault="006416A8" w:rsidP="006416A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6416A8" w:rsidRPr="006416A8" w:rsidRDefault="006416A8" w:rsidP="006416A8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50"/>
        <w:gridCol w:w="1250"/>
        <w:gridCol w:w="836"/>
        <w:gridCol w:w="975"/>
        <w:gridCol w:w="704"/>
        <w:gridCol w:w="745"/>
      </w:tblGrid>
      <w:tr w:rsidR="006416A8" w:rsidRPr="006416A8" w:rsidTr="003B2F99">
        <w:trPr>
          <w:trHeight w:val="219"/>
          <w:jc w:val="center"/>
        </w:trPr>
        <w:tc>
          <w:tcPr>
            <w:tcW w:w="4915" w:type="dxa"/>
            <w:vMerge w:val="restart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3070" w:type="dxa"/>
            <w:gridSpan w:val="4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416A8" w:rsidRPr="006416A8" w:rsidTr="003B2F99">
        <w:trPr>
          <w:trHeight w:val="234"/>
          <w:jc w:val="center"/>
        </w:trPr>
        <w:tc>
          <w:tcPr>
            <w:tcW w:w="4915" w:type="dxa"/>
            <w:vMerge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416A8" w:rsidRPr="006416A8" w:rsidTr="003B2F99">
        <w:trPr>
          <w:trHeight w:val="424"/>
          <w:jc w:val="center"/>
        </w:trPr>
        <w:tc>
          <w:tcPr>
            <w:tcW w:w="4915" w:type="dxa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418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104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104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105</w:t>
            </w:r>
          </w:p>
        </w:tc>
        <w:tc>
          <w:tcPr>
            <w:tcW w:w="518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105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6416A8" w:rsidRPr="006416A8" w:rsidTr="003B2F99">
        <w:trPr>
          <w:trHeight w:val="206"/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</w:tr>
      <w:tr w:rsidR="006416A8" w:rsidRPr="006416A8" w:rsidTr="003B2F99">
        <w:trPr>
          <w:trHeight w:val="291"/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992" w:type="dxa"/>
            <w:shd w:val="clear" w:color="auto" w:fill="E0E0E0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709" w:type="dxa"/>
            <w:shd w:val="clear" w:color="auto" w:fill="E0E0E0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18" w:type="dxa"/>
            <w:shd w:val="clear" w:color="auto" w:fill="E0E0E0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7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6416A8" w:rsidRPr="006416A8" w:rsidTr="003B2F99">
        <w:trPr>
          <w:trHeight w:val="418"/>
          <w:jc w:val="center"/>
        </w:trPr>
        <w:tc>
          <w:tcPr>
            <w:tcW w:w="4915" w:type="dxa"/>
            <w:vMerge w:val="restart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540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162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126</w:t>
            </w:r>
          </w:p>
        </w:tc>
        <w:tc>
          <w:tcPr>
            <w:tcW w:w="518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144</w:t>
            </w:r>
          </w:p>
        </w:tc>
      </w:tr>
      <w:tr w:rsidR="006416A8" w:rsidRPr="006416A8" w:rsidTr="003B2F99">
        <w:trPr>
          <w:trHeight w:val="345"/>
          <w:jc w:val="center"/>
        </w:trPr>
        <w:tc>
          <w:tcPr>
            <w:tcW w:w="4915" w:type="dxa"/>
            <w:vMerge/>
            <w:shd w:val="clear" w:color="auto" w:fill="E0E0E0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81577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3,5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</w:t>
            </w:r>
          </w:p>
        </w:tc>
      </w:tr>
    </w:tbl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6416A8" w:rsidRPr="006416A8" w:rsidRDefault="006416A8" w:rsidP="006416A8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99"/>
        <w:gridCol w:w="1044"/>
        <w:gridCol w:w="713"/>
        <w:gridCol w:w="770"/>
        <w:gridCol w:w="745"/>
        <w:gridCol w:w="631"/>
        <w:gridCol w:w="745"/>
      </w:tblGrid>
      <w:tr w:rsidR="00850991" w:rsidRPr="006416A8" w:rsidTr="00850991">
        <w:trPr>
          <w:trHeight w:val="219"/>
          <w:jc w:val="center"/>
        </w:trPr>
        <w:tc>
          <w:tcPr>
            <w:tcW w:w="3830" w:type="dxa"/>
            <w:vMerge w:val="restart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3105" w:type="dxa"/>
            <w:gridSpan w:val="5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BF5E67" w:rsidRPr="006416A8" w:rsidTr="00850991">
        <w:trPr>
          <w:trHeight w:val="234"/>
          <w:jc w:val="center"/>
        </w:trPr>
        <w:tc>
          <w:tcPr>
            <w:tcW w:w="3830" w:type="dxa"/>
            <w:vMerge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BF5E67" w:rsidRPr="006416A8" w:rsidTr="00850991">
        <w:trPr>
          <w:trHeight w:val="424"/>
          <w:jc w:val="center"/>
        </w:trPr>
        <w:tc>
          <w:tcPr>
            <w:tcW w:w="38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834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558" w:type="dxa"/>
            <w:shd w:val="clear" w:color="auto" w:fill="E0E0E0"/>
          </w:tcPr>
          <w:p w:rsidR="00850991" w:rsidRPr="006416A8" w:rsidRDefault="00757484" w:rsidP="00850991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536" w:type="dxa"/>
            <w:shd w:val="clear" w:color="auto" w:fill="E0E0E0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109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BF5E67" w:rsidRPr="006416A8" w:rsidTr="00850991">
        <w:trPr>
          <w:trHeight w:val="206"/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30" w:type="dxa"/>
          </w:tcPr>
          <w:p w:rsidR="00850991" w:rsidRPr="006416A8" w:rsidRDefault="00B75DD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BF5E67" w:rsidRPr="006416A8" w:rsidTr="00850991">
        <w:trPr>
          <w:trHeight w:val="291"/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0" w:type="dxa"/>
          </w:tcPr>
          <w:p w:rsidR="00850991" w:rsidRPr="006416A8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 xml:space="preserve">Самостоятельная работа  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406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78</w:t>
            </w:r>
          </w:p>
        </w:tc>
        <w:tc>
          <w:tcPr>
            <w:tcW w:w="834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86</w:t>
            </w:r>
          </w:p>
        </w:tc>
        <w:tc>
          <w:tcPr>
            <w:tcW w:w="558" w:type="dxa"/>
            <w:shd w:val="clear" w:color="auto" w:fill="E0E0E0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79</w:t>
            </w:r>
          </w:p>
        </w:tc>
        <w:tc>
          <w:tcPr>
            <w:tcW w:w="536" w:type="dxa"/>
            <w:shd w:val="clear" w:color="auto" w:fill="E0E0E0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B75DD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75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09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558" w:type="dxa"/>
          </w:tcPr>
          <w:p w:rsidR="00850991" w:rsidRPr="006416A8" w:rsidRDefault="00BF5E6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Экз. 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BF5E67" w:rsidRPr="006416A8" w:rsidTr="00850991">
        <w:trPr>
          <w:trHeight w:val="418"/>
          <w:jc w:val="center"/>
        </w:trPr>
        <w:tc>
          <w:tcPr>
            <w:tcW w:w="3830" w:type="dxa"/>
            <w:vMerge w:val="restart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540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834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558" w:type="dxa"/>
            <w:shd w:val="clear" w:color="auto" w:fill="E0E0E0"/>
            <w:vAlign w:val="center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536" w:type="dxa"/>
            <w:shd w:val="clear" w:color="auto" w:fill="E0E0E0"/>
            <w:vAlign w:val="center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</w:tr>
      <w:tr w:rsidR="00BF5E67" w:rsidRPr="006416A8" w:rsidTr="00850991">
        <w:trPr>
          <w:trHeight w:val="345"/>
          <w:jc w:val="center"/>
        </w:trPr>
        <w:tc>
          <w:tcPr>
            <w:tcW w:w="3830" w:type="dxa"/>
            <w:vMerge/>
            <w:shd w:val="clear" w:color="auto" w:fill="E0E0E0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757484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5039FB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30" w:type="dxa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2320A6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2320A6" w:rsidRPr="006416A8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</w:tr>
    </w:tbl>
    <w:p w:rsidR="006416A8" w:rsidRPr="00545CDA" w:rsidRDefault="00FF489D" w:rsidP="00545CDA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2" w:name="_Toc5286005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5C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6A8" w:rsidRPr="00545CDA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2"/>
    </w:p>
    <w:p w:rsidR="006416A8" w:rsidRPr="000A7056" w:rsidRDefault="006416A8" w:rsidP="006416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0A705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Форма обучения очная</w:t>
      </w:r>
      <w:r w:rsidRPr="000A705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  <w:t xml:space="preserve">  </w:t>
      </w:r>
    </w:p>
    <w:p w:rsidR="006416A8" w:rsidRPr="006416A8" w:rsidRDefault="006416A8" w:rsidP="006416A8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4</w:t>
      </w:r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3"/>
        <w:gridCol w:w="2317"/>
        <w:gridCol w:w="545"/>
        <w:gridCol w:w="545"/>
        <w:gridCol w:w="841"/>
        <w:gridCol w:w="1184"/>
        <w:gridCol w:w="711"/>
        <w:gridCol w:w="736"/>
        <w:gridCol w:w="2176"/>
      </w:tblGrid>
      <w:tr w:rsidR="006416A8" w:rsidRPr="006416A8" w:rsidTr="003B2F99">
        <w:trPr>
          <w:trHeight w:val="1312"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6416A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6416A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6416A8" w:rsidRPr="006416A8" w:rsidTr="003B2F99">
        <w:trPr>
          <w:trHeight w:val="473"/>
          <w:jc w:val="center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trHeight w:val="44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6A8" w:rsidRPr="006416A8" w:rsidRDefault="00154F99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1. </w:t>
            </w:r>
            <w:r w:rsidR="00291BDE" w:rsidRPr="00291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«Основы  профессии  режиссера  и  актера</w:t>
            </w:r>
            <w:r w:rsidR="001A57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291BDE" w:rsidRPr="00291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1.1. Психофизическая действенная природа актерского творчества. Эмоциональная память. Логика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BE290D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290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1.2. Этюды  на  «статическое  мгновение». Действие  в  статике.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1.3.</w:t>
            </w:r>
          </w:p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Сценическое внимание. Воображение. Магическое  «если  бы».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1.4. Этюды  на  создание  сценической  атмосферы. Работа  с  предметным  миром.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1.5. Этюды  со  скульптурными  композициями. Этюды  на  пословицы  и  поговорки. Японские  трехстишия, латинские  афоризмы  как  темы  для  скульптур.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2.  «Этюды  по  картинам  и  на  муз.темы.»</w:t>
            </w: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1.6. Этюды  по  картинам.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Психофизическая выразительность речи; словесное воздействие как подтекст. Бессловесное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действие. Внутренний  монолог.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1.8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на  музыкальную  тему.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1.9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на этническую  музыку.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1.10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на  три  опорных  слова. «Зигзаги»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Понятие  «жанр»  и  «форма»  в  режиссуре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2.1. Отрывок  из  пьесы. Классика  и  современность.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2.2. Борьба  как  условие  сценической  выразительности. Сценическое  общение.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2.3. Этюды  на  ощущение  жанра.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2.4. Этюды  на  ощущение  сценической формы.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 2.5.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Создание  прирезки. Режиссерская  планировка.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2.6. Композиция  из  предметов. Создание  метафоры, образа. Работа  над  инсталляцией.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 режиссера  над  инсценировкой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Характерность в роли. Поиски  выразительных  средств  в  этюде.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2.8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Инсценировка  сказок  народов  мира.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trHeight w:val="360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Инсценировка  поэзии.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trHeight w:val="59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2.10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Мизансцена – язык  режиссера. Импровизация в работе актера.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2.11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Поиски  режиссерских  подходов  к  инсценировке  мифа, обряда.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154F9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5C1E42" w:rsidRPr="006416A8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Раздел 5.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Работа  режиссера  над  номером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3.2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Жанры  и  виды  цирковых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Особенности  актерской  выразительности  в  работе  над  номером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Трюк  в  эстрадном  номере. Этюды  на 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3.5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в  жанре  «Зримая  песня»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6. «</w:t>
            </w:r>
            <w:r w:rsidRPr="00795A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Поиски  художественной  образности  в  работе  режиссера  над  документом.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3.6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Понятие  «театрализации»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.Поиски  художественной  образности  в  работе  реж-ра  над  документом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3.8.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Театрализованное  представление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на  основе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Создание  макета  будущей  декорации. Образ  спектакля, представления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7.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Монтаж  как  творческий  метод  в  работе  над театрализованным  материалом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Монтаж как творческий метод в работе над театрализован-ным представлением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4.2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Поиски образности массового театрализованного представления.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Создание  самостоятельнойрежиссерской композиции, компиляции  с  использованием  художественного  и  документального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Новые формы и современные технологии в режиссуре театрализованных представлений и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4.5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Выбор  темы  для  самостоятельной  режиссерской  работы.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8.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Практическая  работа  над  созданием  и  воплощением  сценария  театрализованного  праздника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4.6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Режиссура театрализованных представлений на нетрадиционных площадках.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Обряд как составная часть массового праздника. Режиссерский замысел и особенности режиссуры обряда  и  ритуала.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4.8.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Практическая  работа  над  созданием  и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воплощением  сценария  театрализованного  представления  или  праздника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Общественно-значимые  события – основа  театрализован-ных  представлений  и 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6416A8" w:rsidRPr="006416A8" w:rsidRDefault="006416A8" w:rsidP="0066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6A8" w:rsidRPr="006416A8" w:rsidRDefault="006416A8" w:rsidP="006416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Форма обучения заочная</w:t>
      </w:r>
      <w:r w:rsidRPr="006416A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  <w:t xml:space="preserve">  </w:t>
      </w:r>
    </w:p>
    <w:p w:rsidR="00C5625D" w:rsidRPr="00C5625D" w:rsidRDefault="00C5625D" w:rsidP="00C5625D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>Таблица 5</w:t>
      </w:r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3"/>
        <w:gridCol w:w="2317"/>
        <w:gridCol w:w="545"/>
        <w:gridCol w:w="545"/>
        <w:gridCol w:w="841"/>
        <w:gridCol w:w="1184"/>
        <w:gridCol w:w="711"/>
        <w:gridCol w:w="736"/>
        <w:gridCol w:w="2176"/>
      </w:tblGrid>
      <w:tr w:rsidR="00C5625D" w:rsidRPr="00C5625D" w:rsidTr="00B12205">
        <w:trPr>
          <w:trHeight w:val="1312"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№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Раздел</w:t>
            </w: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br/>
              <w:t>дисциплины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Неделя семестра</w:t>
            </w:r>
          </w:p>
        </w:tc>
        <w:tc>
          <w:tcPr>
            <w:tcW w:w="3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Виды учебной работы*, включая самостоятельную работу студентов</w:t>
            </w: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Формы текущего контроля успеваемости </w:t>
            </w:r>
            <w:r w:rsidRPr="00C562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  <w:t>(по неделям семестра)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 w:rsidRPr="00C562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  <w:t>(по семестрам)</w:t>
            </w:r>
          </w:p>
        </w:tc>
      </w:tr>
      <w:tr w:rsidR="00C5625D" w:rsidRPr="00C5625D" w:rsidTr="00B12205">
        <w:trPr>
          <w:trHeight w:val="473"/>
          <w:jc w:val="center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Контакт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ЗПГ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C5625D" w:rsidTr="00B12205">
        <w:trPr>
          <w:trHeight w:val="44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Раздел 1. «Основы  профессии  режиссера  и  актера.»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C5625D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1.1. Психофизическая действенная природа актерского творчества. Эмоциональная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память. Логика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C5625D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1.2. Этюды  на  «статическое  мгновение». Действие  в  статике.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1.3.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Сценическое внимание. Воображение. Магическое  «если  бы».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1.4. Этюды  на  создание  сценической  атмосферы. Работа  с  предметным  миром.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1.5. Этюды  со  скульптурными  композициями. Этюды  на  пословицы  и  поговорки. Японские  трехстишия, латинские  афоризмы  как  темы  для  скульптур.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2.  «Этюды  по  картинам  и  на  муз.темы.»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1.6. Этюды  по  картинам.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1.7. Психофизическая выразительность речи; словесное воздействие как подтекст. Бессловесное  действие. Внутренний  монолог.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1.8. Этюды  на  музыкальную  тему.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1.9. Этюды  на этническую  музыку.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1.10. Этюды  на  три  опорных  слова. «Зигзаги»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3. «Понятие  «жанр»  и  «форма»  в  режиссуре.»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2.1. Отрывок  из  пьесы. Классика  и  современность.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2.2. Борьба  как  условие  сценической  выразительности. Сценическое  общение.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2.3. Этюды  на  ощущение  жанра.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2.4. Этюды  на  ощущение  сценической формы.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2.5. Создание  прирезки. Режиссерская  планировка.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2.6. Композиция  из  предметов. Создание  метафоры, образа. Работа  над  инсталляцией.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4. «Работа  режиссера  над  инсценировкой.»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2.7. Характерность в роли. Поиски  выразительных  средств  в  этюде.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2.8. Инсценировка  сказок  народов  мира.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trHeight w:val="360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2.9. Инсценировка  поэзии.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D2F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trHeight w:val="59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2.10. Мизансцена – язык  режиссера. Импровизация в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работе актера.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2.11. Поиски  режиссерских  подходов  к  инсценировке  мифа, обряда.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Зачет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5. «Работа  режиссера  над  номером.»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3.1.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3.2. Жанры  и  виды  цирковых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3.3. Особенности  актерской  выразительности  в  работе  над  номером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3.4. Трюк  в  эстрадном  номере. Этюды  на 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3.5. Этюды  в  жанре  «Зримая  песня»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6. «Поиски  художественной  образности  в  работе  режиссера  над  документом.»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3.6. Понятие  «театрализации»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3.7.Поиски 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художественной  образности  в  работе  реж-ра  над  документом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3.8. Театрализованное  представление  на  основе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3.9. Создание  макета  будущей  декорации. Образ  спектакля, представления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Экзамен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7. «Монтаж  как  творческий  метод  в  работе  над театрализованным  материалом.»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4.1. Монтаж как творческий метод в работе над театрализован-ным представлением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4.2. Поиски образности массового театрализованного представления.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4.3. Создание  самостоятельнойрежиссерской композиции,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компиляции  с  использованием  художественного  и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4.4. Новые формы и современные технологии в режиссуре театрализованных представлений и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4.5. Выбор  темы  для  самостоятельной  режиссерской  работы.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Зачет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8. «Практическая  работа  над  созданием  и  воплощением  сценария  театрализованного  праздника.»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5.1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Режиссура театрализованных представлений на нетрадиционных площадках.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5.2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. Обряд как составная часть массового праздника. Режиссерский замысел и особенности режиссуры обряда  и 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ритуала.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5.3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 Практическая  работа  над  созданием  и  воплощением  сценария  театрализованного  представления  или  праздника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5.4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Общественно-значимые  события – основа  театрализован-ных  представлений  и 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262B5C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460E51" w:rsidRPr="006416A8" w:rsidRDefault="00460E51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СОДЕРЖАНИЕ РАЗДЕЛОВ</w:t>
      </w:r>
      <w:r w:rsidR="00262B5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КУРСА  </w:t>
      </w:r>
    </w:p>
    <w:p w:rsidR="00262B5C" w:rsidRPr="006416A8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en-US" w:eastAsia="ru-RU"/>
        </w:rPr>
        <w:t>I</w:t>
      </w:r>
      <w:r w:rsidR="006416A8"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 Изучение элементов сценического действия.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 II. Проявление характера персонажа в общении.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0A7056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 III. Условия сценической выразительности.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</w:t>
      </w:r>
      <w:r w:rsidR="00262B5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="00262B5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en-US" w:eastAsia="ru-RU"/>
        </w:rPr>
        <w:t>IV</w:t>
      </w: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 Содержание  дисциплины  «Режиссура  театрализованных  представлений  и  праздников»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Введение в специальность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Мизансцена — язык режиссера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Элементы органического действия.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Режиссерские упражнения на статические мгновения (пословицы, поговорки, памятники)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Сквозное действие.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Понятие о сверхзадаче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Художественный образ произведения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Режиссерские этюды на основе художественных произведений и музыки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Конфликт в драматическом произведении.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Сценическое  общение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Понятие «жанр» и «форма» в режиссуре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 режиссера  над драматическим  произведением. Отрывок из пьесы.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 режиссера  над инсценировкой.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 выразительных  средств в этюде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Режиссерский  анализ сценического произведения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сценической образности.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режиссера над номером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Жанры и виды эстрадных номеров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Особенности актерской выразительности в работе над номером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«Трюк» в эстрадном номере. Этюды на жанры и виды эстрадных номеров.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Понятие «театрализации»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художественной образности в работе режиссера над документом.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Театрализованное представление на основе документального материала.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Соотношение понятий «театрализация» и «иллюстрация»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Монтаж как творческий метод в работе над театрализованным представлением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Выразительные средства массового театра.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образности массового театрализованного представления.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Выбор темы для практической работы.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Новые формы и современные технологии в режиссуре театрализованных представлений и праздников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Практическая работа над воплощением сценария театрализованного представления или праздника.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Обряд как составная часть массового праздника. Режиссерский замысел и особенности режиссуры обряда  и  ритуала.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Режиссура театрализованных представлений на нетрадиционных площадках.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Общественно-значимые  события – основа  театрализованных  представлений  и  праздников</w:t>
      </w:r>
    </w:p>
    <w:p w:rsid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Практическая  работа  над  созданием  и  воплощением  сценария  театрализованного</w:t>
      </w:r>
      <w:r w:rsidR="00141A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представления  или  праздника</w:t>
      </w:r>
    </w:p>
    <w:p w:rsidR="009D0663" w:rsidRDefault="009D0663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9D0663" w:rsidRDefault="009D0663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9D0663" w:rsidRPr="00141AC3" w:rsidRDefault="009D0663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EE2CB8" w:rsidRDefault="006416A8" w:rsidP="006416A8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4"/>
      <w:r w:rsidRPr="00EE2CB8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lastRenderedPageBreak/>
        <w:t>5.ПЕРЕЧЕНЬ УЧЕБНО-МЕТОДИЧЕСКОГО ОБЕСПЕЧЕНИЯ ПО ДИСЦИПЛИНЕ, ОБРАЗОВАТЕЛЬНЫЕ ТЕХНОЛОГИИ</w:t>
      </w:r>
      <w:bookmarkEnd w:id="3"/>
    </w:p>
    <w:p w:rsidR="006416A8" w:rsidRPr="00EE2CB8" w:rsidRDefault="006416A8" w:rsidP="006416A8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6416A8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см. ниже</w:t>
      </w:r>
    </w:p>
    <w:p w:rsidR="006416A8" w:rsidRPr="006416A8" w:rsidRDefault="006416A8" w:rsidP="006416A8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zh-CN"/>
        </w:rPr>
      </w:pPr>
    </w:p>
    <w:p w:rsidR="006416A8" w:rsidRPr="00EE2CB8" w:rsidRDefault="006416A8" w:rsidP="00EE2CB8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EE2CB8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Введение в специальность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Мизансцена — язык режиссера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Элементы органического действия.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Режиссерские упражнения на статические мгновения (пословицы, поговорки, памятники)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Сквозное  действие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Понятие о сверхзадаче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Художественный образ произведения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Режиссерские этюды на основе художественных произведений и музыки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           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Конфликт в д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раматическом произведении.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Сценическое  общение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Понятие «жанр» и «форма» в режиссуре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Работа  режиссера  над драматическим  произведением. Отрывок из пьесы.                           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Работа  режиссера  над инсценировкой.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Поиски  выразительных  средств в этюде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Режиссерский анализ сценического произведения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сценической образности.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Работа режиссера над номером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Жанры и виды эстрадных номеров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Особенности актерской выразительности в работе над номером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Чтение  литературы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«Трюк» в эстрадном номере. Этюды на жанры и виды эстрадных номеров.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Понятие «театрализации»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24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художественной образности в работе режиссера над документом.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Театрализованное представление на основе документального материала.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Соотношение понятий «театрализация» и «иллюстрация»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Монтаж как творческий метод в работе над театрализованным представлением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Выразительные средства массового театра.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       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образности массового театрализованного представления.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                      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Выбор темы для практической работы.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Новые формы и современные технологии в режиссуре театрализованных представлений и праздников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Практическая работа над воплощением сценария театрализованного представления или праздника.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Обряд как составная часть массового праздника. Режиссерский замысел и особенности режиссуры обряда  и  ритуала.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              Чтение  литературы                      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Режиссура театрализованных представлений на нетрадиционных площадках.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Общественно-значимые  события – основа  театрализованных  представлений  и  праздник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>ов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Практическая  работа  над  созданием  и  воплощением  сценария  театрализованного  представления  или  праздника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</w:t>
      </w: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D0663" w:rsidRPr="009D0663" w:rsidRDefault="009D0663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416A8" w:rsidRPr="00FF489D" w:rsidRDefault="00FF489D" w:rsidP="00FF489D">
      <w:pPr>
        <w:tabs>
          <w:tab w:val="right" w:leader="underscore" w:pos="8505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lastRenderedPageBreak/>
        <w:t>6.</w:t>
      </w:r>
      <w:r w:rsidR="006416A8" w:rsidRPr="00EE2CB8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>УЧЕБНО-МЕТОДИЧЕСКОЕ И ИНФОРМАЦИОННОЕ ОБЕСПЕЧЕНИЕ ДИСЦИПЛИНЫ</w:t>
      </w:r>
      <w:r w:rsidR="006416A8" w:rsidRPr="00EE2CB8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br/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основной и дополнительной литературы, необходимой для освоения  дисциплины (модуля)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9.1.</w:t>
      </w:r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Основная  литература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Гончаров А.А.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Поиски   выразительности  в  спектакле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1964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Золотницкий  Д.И.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Будни  и  праздники  театрального Октября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1982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Козлинский  В.Н., Фрезэ Э.П.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Художник  и  театр.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1975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Крыжицкий  В.Н. 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Марджанов  и  русский  театр.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1958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Орлов О.Л.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Праздничная  культура  России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2001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Поламишев А.М. 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Мастерство  режиссера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1992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Попов  А.Д.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  художественной  целостности  спектакля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М., 1980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Ратнер  Я.В.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Эстетические проблемы зрелищных  искусств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1971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Розовский  М.Г.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Режиссер   зрелища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1971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10.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Чечетин  А.И.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Основы  драматургии театральных представлений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1981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 литература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Петров Б.Н.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Массовые спортивно-художественные представления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М.,1988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    Силин А.Д.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Тайна  режиссерского  замысла. (уч.пособие, методич.рекомендации)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М.,1999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Тихомиров Д.В.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Беседы о режиссуре театрализованных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представлений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1976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 игровому театру: В 2 т. – Т. 2 Игра с актером / Сост. , , .–М.: Российская академия театрального искусства – ГИТИС, 2010.– 487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П. Ершов Режиссура  как  практическая  психология. – М.: ВТО, 1972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Мастерство режиссера. – I – IV курсы / Под общей ред. . 2-е изд., испр. И дополн. – М.: Российский университент театрального искусства – ГИТИС, 2012. – 534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  Структура действия и современный спектакль. - Л.: ЛГИТМИК, 1988. – 200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Барро Ж-Л. Воспоминания для будущего. – М.: Искусство, 1979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М. Поляков Поэтика  драмы.  - М.: ГИТИС, 1980. – 118 с.</w:t>
      </w:r>
    </w:p>
    <w:p w:rsid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В. Сахновский-Панкеев . Конфликт. Композиция. Сценическая жизнь. - Л.: Искусство, 1969. - 232 с.</w:t>
      </w:r>
    </w:p>
    <w:p w:rsidR="00FF489D" w:rsidRDefault="00FF489D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41A0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7.ОБРАЗОВАТЕЛЬНЫЕ ТЕХНОЛОГИИ</w:t>
      </w:r>
    </w:p>
    <w:p w:rsidR="005741A0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6416A8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6416A8" w:rsidRPr="006416A8" w:rsidRDefault="006416A8" w:rsidP="006416A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</w:pPr>
    </w:p>
    <w:p w:rsidR="006416A8" w:rsidRPr="006416A8" w:rsidRDefault="00FF489D" w:rsidP="006416A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 xml:space="preserve">8. </w:t>
      </w:r>
      <w:r w:rsidR="006416A8" w:rsidRPr="006416A8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>МАТЕРИАЛЬНО-ТЕХНИЧЕСКОЕ ОБЕСПЕЧЕНИЕ ДИСЦИПЛИНЫ (МОДУЛЯ)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 обеспечения данной дисциплины необходимы: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оборудованные аудитории;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технические средства обучения (компьютер/ноутбук, проектор);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аудио-видеоаппаратура (магнитофон, видеомагнитофон, видеокамера);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 занятий требуется хорошо проветренное помещение, желательно с зеркалами, в которых участники тренинга могли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Default="006416A8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Pr="006416A8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составлена в соответствии с требованиями ФГОС ВО с </w:t>
      </w:r>
      <w:r w:rsidR="00D2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рекомендаций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ВО по направлению и профилю подготовки </w:t>
      </w:r>
      <w:r w:rsidRPr="006416A8">
        <w:rPr>
          <w:rFonts w:ascii="Times New Roman" w:eastAsia="Calibri" w:hAnsi="Times New Roman" w:cs="Times New Roman"/>
          <w:sz w:val="28"/>
          <w:szCs w:val="28"/>
        </w:rPr>
        <w:t xml:space="preserve">51.03.05 Режиссура театрализованных представлений и праздников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FF489D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="006416A8"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:  Кротенко  П.Ю.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6416A8" w:rsidRPr="006416A8" w:rsidRDefault="006416A8" w:rsidP="006416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416A8" w:rsidRPr="006416A8" w:rsidRDefault="006416A8" w:rsidP="00641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6A8" w:rsidRDefault="006416A8"/>
    <w:sectPr w:rsidR="00641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12AE"/>
    <w:multiLevelType w:val="hybridMultilevel"/>
    <w:tmpl w:val="BA721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E3021"/>
    <w:multiLevelType w:val="hybridMultilevel"/>
    <w:tmpl w:val="0284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91296"/>
    <w:multiLevelType w:val="hybridMultilevel"/>
    <w:tmpl w:val="D0423176"/>
    <w:lvl w:ilvl="0" w:tplc="F2949C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FF30BF"/>
    <w:multiLevelType w:val="hybridMultilevel"/>
    <w:tmpl w:val="29DC63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>
    <w:nsid w:val="262A5C91"/>
    <w:multiLevelType w:val="hybridMultilevel"/>
    <w:tmpl w:val="E416B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05791B"/>
    <w:multiLevelType w:val="multilevel"/>
    <w:tmpl w:val="CAC0BCB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  <w:b/>
        <w:sz w:val="28"/>
      </w:rPr>
    </w:lvl>
  </w:abstractNum>
  <w:abstractNum w:abstractNumId="8">
    <w:nsid w:val="292350CB"/>
    <w:multiLevelType w:val="multilevel"/>
    <w:tmpl w:val="63D8D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32D96F3B"/>
    <w:multiLevelType w:val="hybridMultilevel"/>
    <w:tmpl w:val="D0423176"/>
    <w:lvl w:ilvl="0" w:tplc="F2949C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BA01B57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A3016"/>
    <w:multiLevelType w:val="hybridMultilevel"/>
    <w:tmpl w:val="D682D970"/>
    <w:lvl w:ilvl="0" w:tplc="180021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00642"/>
    <w:multiLevelType w:val="hybridMultilevel"/>
    <w:tmpl w:val="A4C6DEC0"/>
    <w:lvl w:ilvl="0" w:tplc="20DE5404">
      <w:start w:val="1"/>
      <w:numFmt w:val="decimal"/>
      <w:pStyle w:val="a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E433F3"/>
    <w:multiLevelType w:val="hybridMultilevel"/>
    <w:tmpl w:val="5B80AC30"/>
    <w:lvl w:ilvl="0" w:tplc="29C2432C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2F"/>
    <w:rsid w:val="00007A5B"/>
    <w:rsid w:val="00025014"/>
    <w:rsid w:val="0002646D"/>
    <w:rsid w:val="00035D44"/>
    <w:rsid w:val="00036381"/>
    <w:rsid w:val="000474E6"/>
    <w:rsid w:val="00081295"/>
    <w:rsid w:val="000A5AFB"/>
    <w:rsid w:val="000A7056"/>
    <w:rsid w:val="000A7177"/>
    <w:rsid w:val="000B22D9"/>
    <w:rsid w:val="000E4D04"/>
    <w:rsid w:val="000F3B6F"/>
    <w:rsid w:val="000F545C"/>
    <w:rsid w:val="00105C06"/>
    <w:rsid w:val="0012037A"/>
    <w:rsid w:val="00141AC3"/>
    <w:rsid w:val="001522C5"/>
    <w:rsid w:val="00154778"/>
    <w:rsid w:val="00154F99"/>
    <w:rsid w:val="001623F3"/>
    <w:rsid w:val="00176D2F"/>
    <w:rsid w:val="001843EF"/>
    <w:rsid w:val="001A2305"/>
    <w:rsid w:val="001A4906"/>
    <w:rsid w:val="001A5702"/>
    <w:rsid w:val="001F43C7"/>
    <w:rsid w:val="002029EC"/>
    <w:rsid w:val="00206D5A"/>
    <w:rsid w:val="002320A6"/>
    <w:rsid w:val="00234A5F"/>
    <w:rsid w:val="00237266"/>
    <w:rsid w:val="00242B3E"/>
    <w:rsid w:val="00245294"/>
    <w:rsid w:val="00245A25"/>
    <w:rsid w:val="0025729D"/>
    <w:rsid w:val="00262B5C"/>
    <w:rsid w:val="002719A4"/>
    <w:rsid w:val="00291BDE"/>
    <w:rsid w:val="002A39FC"/>
    <w:rsid w:val="002B4C66"/>
    <w:rsid w:val="002C5A74"/>
    <w:rsid w:val="002F3C8A"/>
    <w:rsid w:val="00315B62"/>
    <w:rsid w:val="003555F5"/>
    <w:rsid w:val="00374F32"/>
    <w:rsid w:val="0038533B"/>
    <w:rsid w:val="003B2F99"/>
    <w:rsid w:val="003C602B"/>
    <w:rsid w:val="00411304"/>
    <w:rsid w:val="00425401"/>
    <w:rsid w:val="00431A4D"/>
    <w:rsid w:val="00460E51"/>
    <w:rsid w:val="004648C0"/>
    <w:rsid w:val="00486965"/>
    <w:rsid w:val="004A7B87"/>
    <w:rsid w:val="004D333B"/>
    <w:rsid w:val="004D4A46"/>
    <w:rsid w:val="004E1DB1"/>
    <w:rsid w:val="004E21AD"/>
    <w:rsid w:val="0050008A"/>
    <w:rsid w:val="005039FB"/>
    <w:rsid w:val="00512C94"/>
    <w:rsid w:val="00527DFE"/>
    <w:rsid w:val="00545CDA"/>
    <w:rsid w:val="005741A0"/>
    <w:rsid w:val="005807CA"/>
    <w:rsid w:val="0058455C"/>
    <w:rsid w:val="005A7CF8"/>
    <w:rsid w:val="005C0E9D"/>
    <w:rsid w:val="005C1E42"/>
    <w:rsid w:val="005E259D"/>
    <w:rsid w:val="005E3AC5"/>
    <w:rsid w:val="006176F1"/>
    <w:rsid w:val="00622D21"/>
    <w:rsid w:val="006416A8"/>
    <w:rsid w:val="00641FF6"/>
    <w:rsid w:val="00646483"/>
    <w:rsid w:val="0066094C"/>
    <w:rsid w:val="006855F1"/>
    <w:rsid w:val="00691C76"/>
    <w:rsid w:val="006971AF"/>
    <w:rsid w:val="006B72BF"/>
    <w:rsid w:val="006D42FF"/>
    <w:rsid w:val="006D7769"/>
    <w:rsid w:val="006E3C76"/>
    <w:rsid w:val="006E493A"/>
    <w:rsid w:val="006E692F"/>
    <w:rsid w:val="007057D3"/>
    <w:rsid w:val="00757484"/>
    <w:rsid w:val="0079178A"/>
    <w:rsid w:val="00795AC3"/>
    <w:rsid w:val="007F6FD2"/>
    <w:rsid w:val="008033CF"/>
    <w:rsid w:val="008122A5"/>
    <w:rsid w:val="008423E3"/>
    <w:rsid w:val="00850991"/>
    <w:rsid w:val="00880FBD"/>
    <w:rsid w:val="008B0007"/>
    <w:rsid w:val="008B02B6"/>
    <w:rsid w:val="008B7B6F"/>
    <w:rsid w:val="00902674"/>
    <w:rsid w:val="00914C9A"/>
    <w:rsid w:val="009552A5"/>
    <w:rsid w:val="00963FD8"/>
    <w:rsid w:val="0097490E"/>
    <w:rsid w:val="00982B07"/>
    <w:rsid w:val="009A3A5D"/>
    <w:rsid w:val="009B71A6"/>
    <w:rsid w:val="009C4BA5"/>
    <w:rsid w:val="009D0663"/>
    <w:rsid w:val="009D3014"/>
    <w:rsid w:val="00A03C9E"/>
    <w:rsid w:val="00A068F3"/>
    <w:rsid w:val="00A072FF"/>
    <w:rsid w:val="00A213F2"/>
    <w:rsid w:val="00A663BB"/>
    <w:rsid w:val="00A83AB3"/>
    <w:rsid w:val="00AD4F01"/>
    <w:rsid w:val="00B05F12"/>
    <w:rsid w:val="00B076A9"/>
    <w:rsid w:val="00B12205"/>
    <w:rsid w:val="00B17DCC"/>
    <w:rsid w:val="00B27E0D"/>
    <w:rsid w:val="00B75DD7"/>
    <w:rsid w:val="00B879C1"/>
    <w:rsid w:val="00B94C98"/>
    <w:rsid w:val="00B9745E"/>
    <w:rsid w:val="00BA7213"/>
    <w:rsid w:val="00BC1B0D"/>
    <w:rsid w:val="00BE1F9F"/>
    <w:rsid w:val="00BE290D"/>
    <w:rsid w:val="00BF5E67"/>
    <w:rsid w:val="00C14B71"/>
    <w:rsid w:val="00C3413D"/>
    <w:rsid w:val="00C54A52"/>
    <w:rsid w:val="00C5625D"/>
    <w:rsid w:val="00C746AA"/>
    <w:rsid w:val="00C801AE"/>
    <w:rsid w:val="00CC746D"/>
    <w:rsid w:val="00CD0EF0"/>
    <w:rsid w:val="00CE70AE"/>
    <w:rsid w:val="00CF0C46"/>
    <w:rsid w:val="00CF247C"/>
    <w:rsid w:val="00CF5A08"/>
    <w:rsid w:val="00D1650B"/>
    <w:rsid w:val="00D27014"/>
    <w:rsid w:val="00D346E5"/>
    <w:rsid w:val="00D35744"/>
    <w:rsid w:val="00D462A7"/>
    <w:rsid w:val="00D63372"/>
    <w:rsid w:val="00D93ED2"/>
    <w:rsid w:val="00DA002F"/>
    <w:rsid w:val="00DB480B"/>
    <w:rsid w:val="00DF1AF9"/>
    <w:rsid w:val="00E0030B"/>
    <w:rsid w:val="00E355BE"/>
    <w:rsid w:val="00E71E40"/>
    <w:rsid w:val="00EA1675"/>
    <w:rsid w:val="00EE2CB8"/>
    <w:rsid w:val="00F15542"/>
    <w:rsid w:val="00F2152A"/>
    <w:rsid w:val="00F53C8D"/>
    <w:rsid w:val="00F81577"/>
    <w:rsid w:val="00FA164C"/>
    <w:rsid w:val="00FA7D6C"/>
    <w:rsid w:val="00FC4A71"/>
    <w:rsid w:val="00FC5BE0"/>
    <w:rsid w:val="00FE09A1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625D"/>
  </w:style>
  <w:style w:type="paragraph" w:styleId="1">
    <w:name w:val="heading 1"/>
    <w:basedOn w:val="a0"/>
    <w:next w:val="a0"/>
    <w:link w:val="10"/>
    <w:qFormat/>
    <w:rsid w:val="006416A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qFormat/>
    <w:rsid w:val="006416A8"/>
    <w:pPr>
      <w:keepNext/>
      <w:spacing w:after="0" w:line="360" w:lineRule="auto"/>
      <w:ind w:firstLine="720"/>
      <w:jc w:val="center"/>
      <w:outlineLvl w:val="1"/>
    </w:pPr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paragraph" w:styleId="3">
    <w:name w:val="heading 3"/>
    <w:basedOn w:val="a0"/>
    <w:next w:val="a0"/>
    <w:link w:val="30"/>
    <w:qFormat/>
    <w:rsid w:val="006416A8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4">
    <w:name w:val="heading 4"/>
    <w:basedOn w:val="a0"/>
    <w:next w:val="a0"/>
    <w:link w:val="40"/>
    <w:qFormat/>
    <w:rsid w:val="006416A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416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9">
    <w:name w:val="heading 9"/>
    <w:basedOn w:val="a0"/>
    <w:next w:val="a0"/>
    <w:link w:val="90"/>
    <w:qFormat/>
    <w:rsid w:val="006416A8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416A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6416A8"/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character" w:customStyle="1" w:styleId="30">
    <w:name w:val="Заголовок 3 Знак"/>
    <w:basedOn w:val="a1"/>
    <w:link w:val="3"/>
    <w:rsid w:val="006416A8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6416A8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6416A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90">
    <w:name w:val="Заголовок 9 Знак"/>
    <w:basedOn w:val="a1"/>
    <w:link w:val="9"/>
    <w:rsid w:val="006416A8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6416A8"/>
  </w:style>
  <w:style w:type="paragraph" w:styleId="a4">
    <w:name w:val="Title"/>
    <w:basedOn w:val="a0"/>
    <w:link w:val="a5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val="x-none" w:eastAsia="x-none"/>
    </w:rPr>
  </w:style>
  <w:style w:type="character" w:customStyle="1" w:styleId="a5">
    <w:name w:val="Название Знак"/>
    <w:basedOn w:val="a1"/>
    <w:link w:val="a4"/>
    <w:rsid w:val="006416A8"/>
    <w:rPr>
      <w:rFonts w:ascii="Times New Roman" w:eastAsia="Times New Roman" w:hAnsi="Times New Roman" w:cs="Times New Roman"/>
      <w:b/>
      <w:szCs w:val="24"/>
      <w:lang w:val="x-none" w:eastAsia="x-none"/>
    </w:rPr>
  </w:style>
  <w:style w:type="paragraph" w:styleId="a6">
    <w:name w:val="Subtitle"/>
    <w:basedOn w:val="a0"/>
    <w:link w:val="a7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character" w:customStyle="1" w:styleId="a7">
    <w:name w:val="Подзаголовок Знак"/>
    <w:basedOn w:val="a1"/>
    <w:link w:val="a6"/>
    <w:rsid w:val="006416A8"/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paragraph" w:styleId="a8">
    <w:name w:val="List Paragraph"/>
    <w:basedOn w:val="a0"/>
    <w:uiPriority w:val="34"/>
    <w:qFormat/>
    <w:rsid w:val="006416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6416A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4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uiPriority w:val="22"/>
    <w:qFormat/>
    <w:rsid w:val="006416A8"/>
    <w:rPr>
      <w:rFonts w:cs="Times New Roman"/>
      <w:b/>
      <w:bCs/>
    </w:rPr>
  </w:style>
  <w:style w:type="character" w:styleId="aa">
    <w:name w:val="Emphasis"/>
    <w:qFormat/>
    <w:rsid w:val="006416A8"/>
    <w:rPr>
      <w:rFonts w:cs="Times New Roman"/>
      <w:i/>
      <w:iCs/>
    </w:rPr>
  </w:style>
  <w:style w:type="paragraph" w:styleId="ab">
    <w:name w:val="header"/>
    <w:basedOn w:val="a0"/>
    <w:link w:val="ac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0"/>
    <w:link w:val="ae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6416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2">
    <w:name w:val="Font Style12"/>
    <w:rsid w:val="006416A8"/>
    <w:rPr>
      <w:rFonts w:ascii="Times New Roman" w:hAnsi="Times New Roman" w:cs="Times New Roman"/>
      <w:sz w:val="24"/>
      <w:szCs w:val="24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6416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6416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tentautoclass00391">
    <w:name w:val="contentautoclass00391"/>
    <w:rsid w:val="006416A8"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uiPriority w:val="99"/>
    <w:rsid w:val="006416A8"/>
    <w:rPr>
      <w:rFonts w:cs="Times New Roman"/>
    </w:rPr>
  </w:style>
  <w:style w:type="character" w:customStyle="1" w:styleId="msonormal0">
    <w:name w:val="msonormal"/>
    <w:uiPriority w:val="99"/>
    <w:rsid w:val="006416A8"/>
    <w:rPr>
      <w:rFonts w:cs="Times New Roman"/>
    </w:rPr>
  </w:style>
  <w:style w:type="paragraph" w:styleId="af1">
    <w:name w:val="Normal (Web)"/>
    <w:basedOn w:val="a0"/>
    <w:rsid w:val="006416A8"/>
    <w:pPr>
      <w:spacing w:before="100" w:beforeAutospacing="1" w:after="100" w:afterAutospacing="1" w:line="240" w:lineRule="auto"/>
      <w:ind w:left="927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rsid w:val="006416A8"/>
    <w:rPr>
      <w:rFonts w:cs="Times New Roman"/>
      <w:color w:val="0000CC"/>
      <w:u w:val="single"/>
    </w:rPr>
  </w:style>
  <w:style w:type="paragraph" w:styleId="af3">
    <w:name w:val="Body Text"/>
    <w:basedOn w:val="a0"/>
    <w:link w:val="af4"/>
    <w:rsid w:val="006416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1"/>
    <w:link w:val="af3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lockquote">
    <w:name w:val="Blockquote"/>
    <w:basedOn w:val="a0"/>
    <w:rsid w:val="006416A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0"/>
    <w:link w:val="24"/>
    <w:uiPriority w:val="99"/>
    <w:rsid w:val="006416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1"/>
    <w:link w:val="23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3"/>
    <w:basedOn w:val="a0"/>
    <w:link w:val="34"/>
    <w:uiPriority w:val="99"/>
    <w:rsid w:val="006416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uiPriority w:val="99"/>
    <w:rsid w:val="006416A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-serp-urlmark1">
    <w:name w:val="b-serp-url__mark1"/>
    <w:uiPriority w:val="99"/>
    <w:rsid w:val="006416A8"/>
    <w:rPr>
      <w:rFonts w:cs="Times New Roman"/>
    </w:rPr>
  </w:style>
  <w:style w:type="paragraph" w:styleId="af5">
    <w:name w:val="Balloon Text"/>
    <w:basedOn w:val="a0"/>
    <w:link w:val="af6"/>
    <w:uiPriority w:val="99"/>
    <w:rsid w:val="006416A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uiPriority w:val="99"/>
    <w:rsid w:val="006416A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ormal1">
    <w:name w:val="Normal1"/>
    <w:uiPriority w:val="99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otnote reference"/>
    <w:uiPriority w:val="99"/>
    <w:rsid w:val="006416A8"/>
    <w:rPr>
      <w:rFonts w:cs="Times New Roman"/>
    </w:rPr>
  </w:style>
  <w:style w:type="paragraph" w:styleId="af8">
    <w:name w:val="footnote text"/>
    <w:basedOn w:val="a0"/>
    <w:link w:val="af9"/>
    <w:uiPriority w:val="99"/>
    <w:rsid w:val="0064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Текст сноски Знак"/>
    <w:basedOn w:val="a1"/>
    <w:link w:val="af8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5">
    <w:name w:val="Абзац списка2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Схема документа Знак"/>
    <w:link w:val="afb"/>
    <w:rsid w:val="006416A8"/>
    <w:rPr>
      <w:rFonts w:ascii="Tahoma" w:hAnsi="Tahoma" w:cs="Tahoma"/>
      <w:sz w:val="16"/>
      <w:szCs w:val="16"/>
    </w:rPr>
  </w:style>
  <w:style w:type="paragraph" w:styleId="afb">
    <w:name w:val="Document Map"/>
    <w:basedOn w:val="a0"/>
    <w:link w:val="afa"/>
    <w:rsid w:val="006416A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1"/>
    <w:uiPriority w:val="99"/>
    <w:rsid w:val="006416A8"/>
    <w:rPr>
      <w:rFonts w:ascii="Tahoma" w:hAnsi="Tahoma" w:cs="Tahoma"/>
      <w:sz w:val="16"/>
      <w:szCs w:val="16"/>
    </w:rPr>
  </w:style>
  <w:style w:type="character" w:customStyle="1" w:styleId="15">
    <w:name w:val="Строгий1"/>
    <w:rsid w:val="006416A8"/>
    <w:rPr>
      <w:b/>
    </w:rPr>
  </w:style>
  <w:style w:type="paragraph" w:customStyle="1" w:styleId="16">
    <w:name w:val="Текст1"/>
    <w:basedOn w:val="a0"/>
    <w:rsid w:val="006416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17">
    <w:name w:val="toc 1"/>
    <w:basedOn w:val="a0"/>
    <w:next w:val="a0"/>
    <w:autoRedefine/>
    <w:uiPriority w:val="39"/>
    <w:unhideWhenUsed/>
    <w:rsid w:val="006416A8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toc 3"/>
    <w:basedOn w:val="a0"/>
    <w:next w:val="a0"/>
    <w:autoRedefine/>
    <w:uiPriority w:val="39"/>
    <w:unhideWhenUsed/>
    <w:rsid w:val="006416A8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uiPriority w:val="99"/>
    <w:unhideWhenUsed/>
    <w:rsid w:val="006416A8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">
    <w:name w:val="Текст примечания Знак"/>
    <w:basedOn w:val="a1"/>
    <w:link w:val="afe"/>
    <w:uiPriority w:val="99"/>
    <w:rsid w:val="006416A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625D"/>
  </w:style>
  <w:style w:type="paragraph" w:styleId="1">
    <w:name w:val="heading 1"/>
    <w:basedOn w:val="a0"/>
    <w:next w:val="a0"/>
    <w:link w:val="10"/>
    <w:qFormat/>
    <w:rsid w:val="006416A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qFormat/>
    <w:rsid w:val="006416A8"/>
    <w:pPr>
      <w:keepNext/>
      <w:spacing w:after="0" w:line="360" w:lineRule="auto"/>
      <w:ind w:firstLine="720"/>
      <w:jc w:val="center"/>
      <w:outlineLvl w:val="1"/>
    </w:pPr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paragraph" w:styleId="3">
    <w:name w:val="heading 3"/>
    <w:basedOn w:val="a0"/>
    <w:next w:val="a0"/>
    <w:link w:val="30"/>
    <w:qFormat/>
    <w:rsid w:val="006416A8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4">
    <w:name w:val="heading 4"/>
    <w:basedOn w:val="a0"/>
    <w:next w:val="a0"/>
    <w:link w:val="40"/>
    <w:qFormat/>
    <w:rsid w:val="006416A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416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9">
    <w:name w:val="heading 9"/>
    <w:basedOn w:val="a0"/>
    <w:next w:val="a0"/>
    <w:link w:val="90"/>
    <w:qFormat/>
    <w:rsid w:val="006416A8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416A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6416A8"/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character" w:customStyle="1" w:styleId="30">
    <w:name w:val="Заголовок 3 Знак"/>
    <w:basedOn w:val="a1"/>
    <w:link w:val="3"/>
    <w:rsid w:val="006416A8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6416A8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6416A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90">
    <w:name w:val="Заголовок 9 Знак"/>
    <w:basedOn w:val="a1"/>
    <w:link w:val="9"/>
    <w:rsid w:val="006416A8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6416A8"/>
  </w:style>
  <w:style w:type="paragraph" w:styleId="a4">
    <w:name w:val="Title"/>
    <w:basedOn w:val="a0"/>
    <w:link w:val="a5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val="x-none" w:eastAsia="x-none"/>
    </w:rPr>
  </w:style>
  <w:style w:type="character" w:customStyle="1" w:styleId="a5">
    <w:name w:val="Название Знак"/>
    <w:basedOn w:val="a1"/>
    <w:link w:val="a4"/>
    <w:rsid w:val="006416A8"/>
    <w:rPr>
      <w:rFonts w:ascii="Times New Roman" w:eastAsia="Times New Roman" w:hAnsi="Times New Roman" w:cs="Times New Roman"/>
      <w:b/>
      <w:szCs w:val="24"/>
      <w:lang w:val="x-none" w:eastAsia="x-none"/>
    </w:rPr>
  </w:style>
  <w:style w:type="paragraph" w:styleId="a6">
    <w:name w:val="Subtitle"/>
    <w:basedOn w:val="a0"/>
    <w:link w:val="a7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character" w:customStyle="1" w:styleId="a7">
    <w:name w:val="Подзаголовок Знак"/>
    <w:basedOn w:val="a1"/>
    <w:link w:val="a6"/>
    <w:rsid w:val="006416A8"/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paragraph" w:styleId="a8">
    <w:name w:val="List Paragraph"/>
    <w:basedOn w:val="a0"/>
    <w:uiPriority w:val="34"/>
    <w:qFormat/>
    <w:rsid w:val="006416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6416A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4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uiPriority w:val="22"/>
    <w:qFormat/>
    <w:rsid w:val="006416A8"/>
    <w:rPr>
      <w:rFonts w:cs="Times New Roman"/>
      <w:b/>
      <w:bCs/>
    </w:rPr>
  </w:style>
  <w:style w:type="character" w:styleId="aa">
    <w:name w:val="Emphasis"/>
    <w:qFormat/>
    <w:rsid w:val="006416A8"/>
    <w:rPr>
      <w:rFonts w:cs="Times New Roman"/>
      <w:i/>
      <w:iCs/>
    </w:rPr>
  </w:style>
  <w:style w:type="paragraph" w:styleId="ab">
    <w:name w:val="header"/>
    <w:basedOn w:val="a0"/>
    <w:link w:val="ac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0"/>
    <w:link w:val="ae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6416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2">
    <w:name w:val="Font Style12"/>
    <w:rsid w:val="006416A8"/>
    <w:rPr>
      <w:rFonts w:ascii="Times New Roman" w:hAnsi="Times New Roman" w:cs="Times New Roman"/>
      <w:sz w:val="24"/>
      <w:szCs w:val="24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6416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6416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tentautoclass00391">
    <w:name w:val="contentautoclass00391"/>
    <w:rsid w:val="006416A8"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uiPriority w:val="99"/>
    <w:rsid w:val="006416A8"/>
    <w:rPr>
      <w:rFonts w:cs="Times New Roman"/>
    </w:rPr>
  </w:style>
  <w:style w:type="character" w:customStyle="1" w:styleId="msonormal0">
    <w:name w:val="msonormal"/>
    <w:uiPriority w:val="99"/>
    <w:rsid w:val="006416A8"/>
    <w:rPr>
      <w:rFonts w:cs="Times New Roman"/>
    </w:rPr>
  </w:style>
  <w:style w:type="paragraph" w:styleId="af1">
    <w:name w:val="Normal (Web)"/>
    <w:basedOn w:val="a0"/>
    <w:rsid w:val="006416A8"/>
    <w:pPr>
      <w:spacing w:before="100" w:beforeAutospacing="1" w:after="100" w:afterAutospacing="1" w:line="240" w:lineRule="auto"/>
      <w:ind w:left="927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rsid w:val="006416A8"/>
    <w:rPr>
      <w:rFonts w:cs="Times New Roman"/>
      <w:color w:val="0000CC"/>
      <w:u w:val="single"/>
    </w:rPr>
  </w:style>
  <w:style w:type="paragraph" w:styleId="af3">
    <w:name w:val="Body Text"/>
    <w:basedOn w:val="a0"/>
    <w:link w:val="af4"/>
    <w:rsid w:val="006416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1"/>
    <w:link w:val="af3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lockquote">
    <w:name w:val="Blockquote"/>
    <w:basedOn w:val="a0"/>
    <w:rsid w:val="006416A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0"/>
    <w:link w:val="24"/>
    <w:uiPriority w:val="99"/>
    <w:rsid w:val="006416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1"/>
    <w:link w:val="23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3"/>
    <w:basedOn w:val="a0"/>
    <w:link w:val="34"/>
    <w:uiPriority w:val="99"/>
    <w:rsid w:val="006416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uiPriority w:val="99"/>
    <w:rsid w:val="006416A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-serp-urlmark1">
    <w:name w:val="b-serp-url__mark1"/>
    <w:uiPriority w:val="99"/>
    <w:rsid w:val="006416A8"/>
    <w:rPr>
      <w:rFonts w:cs="Times New Roman"/>
    </w:rPr>
  </w:style>
  <w:style w:type="paragraph" w:styleId="af5">
    <w:name w:val="Balloon Text"/>
    <w:basedOn w:val="a0"/>
    <w:link w:val="af6"/>
    <w:uiPriority w:val="99"/>
    <w:rsid w:val="006416A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uiPriority w:val="99"/>
    <w:rsid w:val="006416A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ormal1">
    <w:name w:val="Normal1"/>
    <w:uiPriority w:val="99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otnote reference"/>
    <w:uiPriority w:val="99"/>
    <w:rsid w:val="006416A8"/>
    <w:rPr>
      <w:rFonts w:cs="Times New Roman"/>
    </w:rPr>
  </w:style>
  <w:style w:type="paragraph" w:styleId="af8">
    <w:name w:val="footnote text"/>
    <w:basedOn w:val="a0"/>
    <w:link w:val="af9"/>
    <w:uiPriority w:val="99"/>
    <w:rsid w:val="0064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Текст сноски Знак"/>
    <w:basedOn w:val="a1"/>
    <w:link w:val="af8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5">
    <w:name w:val="Абзац списка2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Схема документа Знак"/>
    <w:link w:val="afb"/>
    <w:rsid w:val="006416A8"/>
    <w:rPr>
      <w:rFonts w:ascii="Tahoma" w:hAnsi="Tahoma" w:cs="Tahoma"/>
      <w:sz w:val="16"/>
      <w:szCs w:val="16"/>
    </w:rPr>
  </w:style>
  <w:style w:type="paragraph" w:styleId="afb">
    <w:name w:val="Document Map"/>
    <w:basedOn w:val="a0"/>
    <w:link w:val="afa"/>
    <w:rsid w:val="006416A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1"/>
    <w:uiPriority w:val="99"/>
    <w:rsid w:val="006416A8"/>
    <w:rPr>
      <w:rFonts w:ascii="Tahoma" w:hAnsi="Tahoma" w:cs="Tahoma"/>
      <w:sz w:val="16"/>
      <w:szCs w:val="16"/>
    </w:rPr>
  </w:style>
  <w:style w:type="character" w:customStyle="1" w:styleId="15">
    <w:name w:val="Строгий1"/>
    <w:rsid w:val="006416A8"/>
    <w:rPr>
      <w:b/>
    </w:rPr>
  </w:style>
  <w:style w:type="paragraph" w:customStyle="1" w:styleId="16">
    <w:name w:val="Текст1"/>
    <w:basedOn w:val="a0"/>
    <w:rsid w:val="006416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17">
    <w:name w:val="toc 1"/>
    <w:basedOn w:val="a0"/>
    <w:next w:val="a0"/>
    <w:autoRedefine/>
    <w:uiPriority w:val="39"/>
    <w:unhideWhenUsed/>
    <w:rsid w:val="006416A8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toc 3"/>
    <w:basedOn w:val="a0"/>
    <w:next w:val="a0"/>
    <w:autoRedefine/>
    <w:uiPriority w:val="39"/>
    <w:unhideWhenUsed/>
    <w:rsid w:val="006416A8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uiPriority w:val="99"/>
    <w:unhideWhenUsed/>
    <w:rsid w:val="006416A8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">
    <w:name w:val="Текст примечания Знак"/>
    <w:basedOn w:val="a1"/>
    <w:link w:val="afe"/>
    <w:uiPriority w:val="99"/>
    <w:rsid w:val="006416A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29</Pages>
  <Words>4640</Words>
  <Characters>26450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Анастасия Сергеевна Калуцкая</cp:lastModifiedBy>
  <cp:revision>163</cp:revision>
  <dcterms:created xsi:type="dcterms:W3CDTF">2019-03-04T12:40:00Z</dcterms:created>
  <dcterms:modified xsi:type="dcterms:W3CDTF">2019-07-10T11:25:00Z</dcterms:modified>
</cp:coreProperties>
</file>